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E6D" w:rsidRPr="00C22E6D" w:rsidRDefault="00C22E6D" w:rsidP="00C22E6D">
      <w:pPr>
        <w:widowControl/>
        <w:shd w:val="clear" w:color="auto" w:fill="FFFFFF"/>
        <w:spacing w:line="405" w:lineRule="atLeast"/>
        <w:jc w:val="center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bookmarkStart w:id="0" w:name="_GoBack"/>
      <w:r w:rsidRPr="00C22E6D">
        <w:rPr>
          <w:rFonts w:ascii="宋体" w:eastAsia="宋体" w:hAnsi="宋体" w:cs="Helvetica" w:hint="eastAsia"/>
          <w:b/>
          <w:bCs/>
          <w:color w:val="3E3E3E"/>
          <w:kern w:val="0"/>
          <w:sz w:val="24"/>
          <w:szCs w:val="24"/>
          <w:shd w:val="clear" w:color="auto" w:fill="FFFFFF"/>
        </w:rPr>
        <w:t>2015年全国性行业协会商会脱钩试点名单</w:t>
      </w:r>
    </w:p>
    <w:bookmarkEnd w:id="0"/>
    <w:p w:rsidR="00C22E6D" w:rsidRPr="00C22E6D" w:rsidRDefault="00C22E6D" w:rsidP="00C22E6D">
      <w:pPr>
        <w:widowControl/>
        <w:shd w:val="clear" w:color="auto" w:fill="FFFFFF"/>
        <w:spacing w:line="405" w:lineRule="atLeast"/>
        <w:jc w:val="center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C22E6D">
        <w:rPr>
          <w:rFonts w:ascii="宋体" w:eastAsia="宋体" w:hAnsi="宋体" w:cs="Helvetica" w:hint="eastAsia"/>
          <w:b/>
          <w:bCs/>
          <w:color w:val="3E3E3E"/>
          <w:kern w:val="0"/>
          <w:sz w:val="24"/>
          <w:szCs w:val="24"/>
          <w:shd w:val="clear" w:color="auto" w:fill="FFFFFF"/>
        </w:rPr>
        <w:t>（共148家）</w:t>
      </w:r>
    </w:p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4"/>
        <w:gridCol w:w="5694"/>
        <w:gridCol w:w="3272"/>
      </w:tblGrid>
      <w:tr w:rsidR="00C22E6D" w:rsidRPr="00C22E6D" w:rsidTr="00C22E6D">
        <w:trPr>
          <w:trHeight w:val="495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b/>
                <w:bCs/>
                <w:color w:val="3E3E3E"/>
                <w:kern w:val="0"/>
                <w:sz w:val="24"/>
                <w:szCs w:val="24"/>
              </w:rPr>
              <w:t>序号</w:t>
            </w:r>
          </w:p>
        </w:tc>
        <w:tc>
          <w:tcPr>
            <w:tcW w:w="47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b/>
                <w:bCs/>
                <w:color w:val="3E3E3E"/>
                <w:kern w:val="0"/>
                <w:sz w:val="24"/>
                <w:szCs w:val="24"/>
              </w:rPr>
              <w:t>行业协会商会</w:t>
            </w:r>
          </w:p>
        </w:tc>
        <w:tc>
          <w:tcPr>
            <w:tcW w:w="27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b/>
                <w:bCs/>
                <w:color w:val="3E3E3E"/>
                <w:kern w:val="0"/>
                <w:sz w:val="24"/>
                <w:szCs w:val="24"/>
              </w:rPr>
              <w:t>业务主管单位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中国价格协会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发展改革委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中国交通运输协会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发展改革委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中国高校校办产业协会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教育部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中国大学出版社协会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教育部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中国民营科技实业家协会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科技部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中国科技产业化促进会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科技部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中国生产力促进中心协会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科技部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中国电子企业协会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工业和信息化部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中国化学与物理电源行业协会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工业和信息化部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中国电子音响行业协会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工业和信息化部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中国电子专用设备工业协会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工业和信息化部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中国雷达行业协会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工业和信息化部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中国信息产业商会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工业和信息化部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中国电子视像行业协会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工业和信息化部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中国计算机用户协会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工业和信息化部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中国计算机行业协会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工业和信息化部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中国民族民间工艺美术家协会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国家民委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中国职业经理人协会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民政部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中国酒店用品协会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民政部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中国矿业联合会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国土资源部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中华环保联合会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环境保护部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中国城市雕塑家协会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住房城乡建设部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中国建筑金属结构协会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住房城乡建设部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中国工程建设焊接协会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住房城乡建设部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中国市政工程协会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住房城乡建设部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中国疏浚协会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交通运输部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中国集装箱行业协会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交通运输部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中国船东互保协会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交通运输部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29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中国邮轮船东互保协会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交通运输部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中国直邮协会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交通运输部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中国土工合成材料工程协会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水利部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中国插花花艺协会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农业部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中国盆景艺术家协会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农业部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中国鸵鸟养殖开发协会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农业部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中国甜菊协会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农业部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中国藻业协会</w:t>
            </w:r>
            <w:proofErr w:type="gramEnd"/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农业部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中国小动物保护协会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农业部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中国机电产品进出口商会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商务部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39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中国摩托车商会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商务部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中国汽车改装用品协会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商务部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中国文化管理协会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文化部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中国文化信息协会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文化部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中国演艺设备技术协会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文化部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中国文化产业协会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文化部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中国少数民族美术促进会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文化部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中国医药生物技术协会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卫生计生委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中国医学救援协会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卫生计生委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中国女医师协会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卫生计生委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49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中国老年保健协会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卫生计生委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lastRenderedPageBreak/>
              <w:t>50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中国医学装备协会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卫生计生委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中国内部审计协会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审计署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中国质量协会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中国商业联合会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中国百货商业协会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中国美发美容协会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中国纺织品商业协会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中国城市商业网点建设管理联合会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中国商业企业管理协会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59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中国烹饪协会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中国五金交电化工商业协会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中国蔬菜流通协会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中国民族贸易促进会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中国家用电器商业协会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全国城市工业品贸易中心联合会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中国旧货业协会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中国生化制药工业协会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中国友谊外供商业协会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全国城市农贸中心联合会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69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中国肉类协会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中国中小商业企业协会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中国家用电器服务维修协会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中国印章行业协会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中国连锁经营协会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中国商业技师协会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中国饭店协会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lastRenderedPageBreak/>
              <w:t>76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中国家庭服务业协会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中国副食流通协会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中国商业股份制企业经济联合会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79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中国仓储协会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中国酒类流通协会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中国调味品协会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全国</w:t>
            </w:r>
            <w:proofErr w:type="gramStart"/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商业消防</w:t>
            </w:r>
            <w:proofErr w:type="gramEnd"/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全国商报联合会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中国物流与采购联合会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中国农业机械流通协会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中国汽车流通协会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中国木材及木制品流通协会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中国菱</w:t>
            </w:r>
            <w:proofErr w:type="gramStart"/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镁行业</w:t>
            </w:r>
            <w:proofErr w:type="gramEnd"/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89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中国燃料流通协会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中国建筑材料流通协会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中国机电产品流通协会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中国轮胎翻修与循环利用协会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中国化工轻工物资流通协会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中国金属材料流通协会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中国拆船协会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中国医药物资协会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中国煤炭城市发展联合促进会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中国经济报刊协会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99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中国水利水电物资流通协会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中国机械工业供销协会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中国散装水泥推广发展协会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lastRenderedPageBreak/>
              <w:t>102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中国机械设备成套工程协会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中国基建物资承包协会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中国铁道物资流通协会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中国物资再生协会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中国物资储运协会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中国物流技术协会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中国拍卖行业协会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国资委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109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中国口岸协会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海关总署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中国医药质量管理协会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质检总局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中国航空工业质量管理协会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质检总局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中国航天工业质量协会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质检总局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中国水利电力质量管理协会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质检总局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中国兵器工业质量协会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质检总局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电力体育协会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全国体育运动学校联合会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中国兵器工业体育协会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中国大学生体育协会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119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中国化工体育协会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中国火车头体育协会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中国煤矿体育协会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中国企业体育协会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中国少数民族体育协会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中国石油体育协会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中国体育场馆协会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中国体育集邮与收藏协会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中国体育用品联合会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中国中学生体育协会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129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中国烟花爆竹协会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安全监管总局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中国麻醉药品协会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食品药品监管总局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中国投资发展促进会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统计局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中国林业工程建设协会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林业局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中国林业与环境促进会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林业局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中国专利保护协会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知识产权局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中国旅游协会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旅游局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中国城乡发展国际交流协会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发展研究中心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中国粮食行业协会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粮食局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中国兵器工业建设协会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国防科工局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139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中国同位素与辐射行业协会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国防科工局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140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中国计算机自动测量与控制技术协会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国防科工局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141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中国地理信息产业协会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测绘地信局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142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中国航空器拥有者及驾驶员协会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民航局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143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中国书画收藏家协会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文物局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144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中国收藏家协会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文物局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145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中国民间中医医药研究开发协会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中医药局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146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中国旅游文化资源开发促进会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中国文联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147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中国工业设计协会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中国科协</w:t>
            </w:r>
          </w:p>
        </w:tc>
      </w:tr>
      <w:tr w:rsidR="00C22E6D" w:rsidRPr="00C22E6D" w:rsidTr="00C22E6D">
        <w:trPr>
          <w:trHeight w:val="495"/>
        </w:trPr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148</w:t>
            </w:r>
          </w:p>
        </w:tc>
        <w:tc>
          <w:tcPr>
            <w:tcW w:w="47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全国报纸自办发行协会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22E6D" w:rsidRPr="00C22E6D" w:rsidRDefault="00C22E6D" w:rsidP="00C22E6D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C22E6D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中国记协</w:t>
            </w:r>
          </w:p>
        </w:tc>
      </w:tr>
    </w:tbl>
    <w:p w:rsidR="00C22E6D" w:rsidRPr="00C22E6D" w:rsidRDefault="00C22E6D" w:rsidP="00C22E6D">
      <w:pPr>
        <w:widowControl/>
        <w:shd w:val="clear" w:color="auto" w:fill="FFFFFF"/>
        <w:spacing w:line="405" w:lineRule="atLeast"/>
        <w:jc w:val="righ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C22E6D">
        <w:rPr>
          <w:rFonts w:ascii="宋体" w:eastAsia="宋体" w:hAnsi="宋体" w:cs="Helvetica" w:hint="eastAsia"/>
          <w:color w:val="3E3E3E"/>
          <w:kern w:val="0"/>
          <w:sz w:val="24"/>
          <w:szCs w:val="24"/>
          <w:shd w:val="clear" w:color="auto" w:fill="FFFFFF"/>
        </w:rPr>
        <w:t>行业协会商会与行政机关脱钩联合工作组</w:t>
      </w:r>
    </w:p>
    <w:p w:rsidR="00C22E6D" w:rsidRPr="00C22E6D" w:rsidRDefault="00C22E6D" w:rsidP="00C22E6D">
      <w:pPr>
        <w:widowControl/>
        <w:shd w:val="clear" w:color="auto" w:fill="FFFFFF"/>
        <w:spacing w:line="405" w:lineRule="atLeast"/>
        <w:jc w:val="righ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C22E6D">
        <w:rPr>
          <w:rFonts w:ascii="宋体" w:eastAsia="宋体" w:hAnsi="宋体" w:cs="Helvetica" w:hint="eastAsia"/>
          <w:color w:val="3E3E3E"/>
          <w:kern w:val="0"/>
          <w:sz w:val="24"/>
          <w:szCs w:val="24"/>
          <w:shd w:val="clear" w:color="auto" w:fill="FFFFFF"/>
        </w:rPr>
        <w:t>2015年11月13日</w:t>
      </w:r>
    </w:p>
    <w:p w:rsidR="00B86ED4" w:rsidRDefault="00B86ED4"/>
    <w:sectPr w:rsidR="00B86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8E9"/>
    <w:rsid w:val="00AE38E9"/>
    <w:rsid w:val="00B86ED4"/>
    <w:rsid w:val="00C2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EFC321-DF5E-44B5-9144-ACA919E37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2E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22E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3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linxun</dc:creator>
  <cp:keywords/>
  <dc:description/>
  <cp:lastModifiedBy>linxun</cp:lastModifiedBy>
  <cp:revision>3</cp:revision>
  <dcterms:created xsi:type="dcterms:W3CDTF">2015-11-25T05:06:00Z</dcterms:created>
  <dcterms:modified xsi:type="dcterms:W3CDTF">2015-11-25T05:13:00Z</dcterms:modified>
</cp:coreProperties>
</file>